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DF" w:rsidRDefault="004204DF" w:rsidP="004204DF">
      <w:pPr>
        <w:jc w:val="center"/>
        <w:rPr>
          <w:rFonts w:ascii="Arial" w:hAnsi="Arial" w:cs="Arial"/>
          <w:b/>
          <w:sz w:val="28"/>
        </w:rPr>
      </w:pPr>
      <w:r w:rsidRPr="005D31F4">
        <w:rPr>
          <w:rFonts w:ascii="Arial" w:hAnsi="Arial" w:cs="Arial"/>
          <w:b/>
          <w:sz w:val="28"/>
        </w:rPr>
        <w:t xml:space="preserve">Hygienekonzept für Veranstaltungen bei Todesfällen </w:t>
      </w:r>
      <w:r>
        <w:rPr>
          <w:rFonts w:ascii="Arial" w:hAnsi="Arial" w:cs="Arial"/>
          <w:b/>
          <w:sz w:val="28"/>
        </w:rPr>
        <w:br/>
      </w:r>
      <w:r w:rsidRPr="005D31F4">
        <w:rPr>
          <w:rFonts w:ascii="Arial" w:hAnsi="Arial" w:cs="Arial"/>
          <w:b/>
          <w:sz w:val="28"/>
        </w:rPr>
        <w:t>auf dem Friedhof der Gemeinde Seebach</w:t>
      </w:r>
    </w:p>
    <w:p w:rsidR="004204DF" w:rsidRDefault="004204DF">
      <w:pPr>
        <w:rPr>
          <w:rFonts w:ascii="Arial" w:hAnsi="Arial" w:cs="Arial"/>
          <w:b/>
          <w:sz w:val="26"/>
          <w:szCs w:val="26"/>
        </w:rPr>
      </w:pPr>
    </w:p>
    <w:p w:rsidR="004204DF" w:rsidRDefault="004204DF" w:rsidP="004204DF">
      <w:pPr>
        <w:jc w:val="center"/>
        <w:rPr>
          <w:rFonts w:ascii="Arial" w:hAnsi="Arial" w:cs="Arial"/>
          <w:b/>
          <w:sz w:val="26"/>
          <w:szCs w:val="26"/>
        </w:rPr>
      </w:pPr>
      <w:r w:rsidRPr="004204DF">
        <w:rPr>
          <w:rFonts w:ascii="Arial" w:hAnsi="Arial" w:cs="Arial"/>
          <w:b/>
          <w:sz w:val="26"/>
          <w:szCs w:val="26"/>
        </w:rPr>
        <w:t>Teilnehmerliste zur Vorlage beim Standesamt der Gemeinde Seebach</w:t>
      </w:r>
    </w:p>
    <w:p w:rsidR="005F07F4" w:rsidRPr="005F07F4" w:rsidRDefault="005F07F4" w:rsidP="004204DF">
      <w:pPr>
        <w:jc w:val="center"/>
        <w:rPr>
          <w:rFonts w:ascii="Arial" w:hAnsi="Arial" w:cs="Arial"/>
          <w:sz w:val="18"/>
          <w:szCs w:val="18"/>
        </w:rPr>
      </w:pPr>
      <w:r w:rsidRPr="005F07F4">
        <w:rPr>
          <w:rFonts w:ascii="Arial" w:hAnsi="Arial" w:cs="Arial"/>
          <w:sz w:val="18"/>
          <w:szCs w:val="18"/>
        </w:rPr>
        <w:t>(Alternativ eine Kopie der Teilnehmerliste der Trauerfeier in der Kirche)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56"/>
        <w:gridCol w:w="2416"/>
        <w:gridCol w:w="2126"/>
        <w:gridCol w:w="3119"/>
        <w:gridCol w:w="2268"/>
      </w:tblGrid>
      <w:tr w:rsidR="004204DF" w:rsidTr="004204DF">
        <w:trPr>
          <w:trHeight w:val="272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Vorname</w:t>
            </w: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Adresse</w:t>
            </w:r>
          </w:p>
        </w:tc>
        <w:tc>
          <w:tcPr>
            <w:tcW w:w="2268" w:type="dxa"/>
          </w:tcPr>
          <w:p w:rsidR="004204DF" w:rsidRDefault="004204DF" w:rsidP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Telefon</w:t>
            </w:r>
          </w:p>
          <w:p w:rsidR="004204DF" w:rsidRDefault="004204DF" w:rsidP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 w:rsidP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39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41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42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43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44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46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47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48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49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51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52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53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54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55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56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57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58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59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60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61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62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63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67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68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69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70</w:t>
            </w: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04DF" w:rsidTr="004204DF">
        <w:trPr>
          <w:trHeight w:val="567"/>
        </w:trPr>
        <w:tc>
          <w:tcPr>
            <w:tcW w:w="55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1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204DF" w:rsidRDefault="004204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204DF" w:rsidRPr="004204DF" w:rsidRDefault="004204DF" w:rsidP="005F07F4">
      <w:pPr>
        <w:rPr>
          <w:rFonts w:ascii="Arial" w:hAnsi="Arial" w:cs="Arial"/>
          <w:b/>
          <w:sz w:val="26"/>
          <w:szCs w:val="26"/>
        </w:rPr>
      </w:pPr>
    </w:p>
    <w:sectPr w:rsidR="004204DF" w:rsidRPr="004204DF" w:rsidSect="004204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DF" w:rsidRDefault="004204DF" w:rsidP="004204DF">
      <w:pPr>
        <w:spacing w:after="0" w:line="240" w:lineRule="auto"/>
      </w:pPr>
      <w:r>
        <w:separator/>
      </w:r>
    </w:p>
  </w:endnote>
  <w:endnote w:type="continuationSeparator" w:id="0">
    <w:p w:rsidR="004204DF" w:rsidRDefault="004204DF" w:rsidP="004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DF" w:rsidRDefault="004204DF" w:rsidP="004204DF">
      <w:pPr>
        <w:spacing w:after="0" w:line="240" w:lineRule="auto"/>
      </w:pPr>
      <w:r>
        <w:separator/>
      </w:r>
    </w:p>
  </w:footnote>
  <w:footnote w:type="continuationSeparator" w:id="0">
    <w:p w:rsidR="004204DF" w:rsidRDefault="004204DF" w:rsidP="004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F" w:rsidRDefault="004204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371CC3" wp14:editId="2C5735D7">
          <wp:simplePos x="0" y="0"/>
          <wp:positionH relativeFrom="column">
            <wp:posOffset>-43180</wp:posOffset>
          </wp:positionH>
          <wp:positionV relativeFrom="paragraph">
            <wp:posOffset>-303530</wp:posOffset>
          </wp:positionV>
          <wp:extent cx="353060" cy="404495"/>
          <wp:effectExtent l="0" t="0" r="8890" b="0"/>
          <wp:wrapTight wrapText="bothSides">
            <wp:wrapPolygon edited="0">
              <wp:start x="0" y="0"/>
              <wp:lineTo x="0" y="16276"/>
              <wp:lineTo x="2331" y="20345"/>
              <wp:lineTo x="3496" y="20345"/>
              <wp:lineTo x="17482" y="20345"/>
              <wp:lineTo x="18647" y="20345"/>
              <wp:lineTo x="20978" y="16276"/>
              <wp:lineTo x="2097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" b="18092"/>
                  <a:stretch/>
                </pic:blipFill>
                <pic:spPr bwMode="auto">
                  <a:xfrm>
                    <a:off x="0" y="0"/>
                    <a:ext cx="353060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F"/>
    <w:rsid w:val="001A23E8"/>
    <w:rsid w:val="004204DF"/>
    <w:rsid w:val="005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720D8A-8569-47A3-B2A5-7E40959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4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4DF"/>
  </w:style>
  <w:style w:type="paragraph" w:styleId="Fuzeile">
    <w:name w:val="footer"/>
    <w:basedOn w:val="Standard"/>
    <w:link w:val="FuzeileZchn"/>
    <w:uiPriority w:val="99"/>
    <w:unhideWhenUsed/>
    <w:rsid w:val="0042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4DF"/>
  </w:style>
  <w:style w:type="table" w:styleId="Tabellenraster">
    <w:name w:val="Table Grid"/>
    <w:basedOn w:val="NormaleTabelle"/>
    <w:uiPriority w:val="39"/>
    <w:rsid w:val="0042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Brandstetter</dc:creator>
  <cp:keywords/>
  <dc:description/>
  <cp:lastModifiedBy>Luisa Brandstetter</cp:lastModifiedBy>
  <cp:revision>2</cp:revision>
  <cp:lastPrinted>2020-11-17T11:32:00Z</cp:lastPrinted>
  <dcterms:created xsi:type="dcterms:W3CDTF">2020-11-17T10:37:00Z</dcterms:created>
  <dcterms:modified xsi:type="dcterms:W3CDTF">2020-11-17T11:32:00Z</dcterms:modified>
</cp:coreProperties>
</file>